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5E" w:rsidRPr="00B01916" w:rsidRDefault="00404E5E" w:rsidP="00404E5E">
      <w:pPr>
        <w:rPr>
          <w:rFonts w:ascii="Arial" w:hAnsi="Arial" w:cs="Verdana"/>
          <w:color w:val="262626"/>
          <w:sz w:val="28"/>
        </w:rPr>
      </w:pPr>
      <w:bookmarkStart w:id="0" w:name="_GoBack"/>
      <w:bookmarkEnd w:id="0"/>
    </w:p>
    <w:p w:rsidR="00404E5E" w:rsidRDefault="00DF6393" w:rsidP="00404E5E">
      <w:pPr>
        <w:rPr>
          <w:rFonts w:ascii="Arial" w:hAnsi="Arial" w:cs="Verdana"/>
          <w:color w:val="262626"/>
          <w:sz w:val="28"/>
        </w:rPr>
      </w:pPr>
      <w:r>
        <w:rPr>
          <w:rFonts w:ascii="Arial" w:hAnsi="Arial" w:cs="Verdana"/>
          <w:color w:val="262626"/>
          <w:sz w:val="28"/>
        </w:rPr>
        <w:t xml:space="preserve">How good companies become great through multidisciplinary sustainability collaboration  </w:t>
      </w:r>
    </w:p>
    <w:p w:rsidR="00404E5E" w:rsidRDefault="00801563" w:rsidP="00404E5E">
      <w:pPr>
        <w:rPr>
          <w:rFonts w:ascii="Arial" w:hAnsi="Arial" w:cs="Verdana"/>
          <w:color w:val="262626"/>
          <w:sz w:val="28"/>
        </w:rPr>
      </w:pPr>
      <w:r>
        <w:rPr>
          <w:rFonts w:ascii="Arial" w:hAnsi="Arial" w:cs="Verdana"/>
          <w:color w:val="262626"/>
          <w:sz w:val="28"/>
        </w:rPr>
        <w:t>Presenter</w:t>
      </w:r>
      <w:r w:rsidR="00404E5E">
        <w:rPr>
          <w:rFonts w:ascii="Arial" w:hAnsi="Arial" w:cs="Verdana"/>
          <w:color w:val="262626"/>
          <w:sz w:val="28"/>
        </w:rPr>
        <w:t>: Jo</w:t>
      </w:r>
      <w:r w:rsidR="003878B2">
        <w:rPr>
          <w:rFonts w:ascii="Arial" w:hAnsi="Arial" w:cs="Verdana"/>
          <w:color w:val="262626"/>
          <w:sz w:val="28"/>
        </w:rPr>
        <w:t>hn Bradburn</w:t>
      </w:r>
      <w:r>
        <w:rPr>
          <w:rFonts w:ascii="Arial" w:hAnsi="Arial" w:cs="Verdana"/>
          <w:color w:val="262626"/>
          <w:sz w:val="28"/>
        </w:rPr>
        <w:t xml:space="preserve"> </w:t>
      </w:r>
    </w:p>
    <w:p w:rsidR="00E07343" w:rsidRDefault="008874AA" w:rsidP="00E0734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t</w:t>
      </w:r>
      <w:r w:rsidR="00D81A20">
        <w:rPr>
          <w:rFonts w:ascii="Times New Roman" w:hAnsi="Times New Roman" w:cs="Times New Roman"/>
          <w:color w:val="000000"/>
          <w:sz w:val="24"/>
          <w:szCs w:val="24"/>
        </w:rPr>
        <w:t>he global business climate evolv</w:t>
      </w:r>
      <w:r>
        <w:rPr>
          <w:rFonts w:ascii="Times New Roman" w:hAnsi="Times New Roman" w:cs="Times New Roman"/>
          <w:color w:val="000000"/>
          <w:sz w:val="24"/>
          <w:szCs w:val="24"/>
        </w:rPr>
        <w:t>es, c</w:t>
      </w:r>
      <w:r w:rsidR="00E07343">
        <w:rPr>
          <w:rFonts w:ascii="Times New Roman" w:hAnsi="Times New Roman" w:cs="Times New Roman"/>
          <w:color w:val="000000"/>
          <w:sz w:val="24"/>
          <w:szCs w:val="24"/>
        </w:rPr>
        <w:t xml:space="preserve">orporate </w:t>
      </w:r>
      <w:r w:rsidR="005C56A0">
        <w:rPr>
          <w:rFonts w:ascii="Times New Roman" w:hAnsi="Times New Roman" w:cs="Times New Roman"/>
          <w:color w:val="000000"/>
          <w:sz w:val="24"/>
          <w:szCs w:val="24"/>
        </w:rPr>
        <w:t xml:space="preserve">social </w:t>
      </w:r>
      <w:r w:rsidR="00E07343" w:rsidRPr="00DE193B">
        <w:rPr>
          <w:rFonts w:ascii="Times New Roman" w:hAnsi="Times New Roman" w:cs="Times New Roman"/>
          <w:color w:val="000000"/>
          <w:sz w:val="24"/>
          <w:szCs w:val="24"/>
        </w:rPr>
        <w:t xml:space="preserve">responsibility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becoming increasingly important.  </w:t>
      </w:r>
      <w:r w:rsidR="00AE7D81">
        <w:rPr>
          <w:rFonts w:ascii="Times New Roman" w:hAnsi="Times New Roman" w:cs="Times New Roman"/>
          <w:color w:val="000000"/>
          <w:sz w:val="24"/>
          <w:szCs w:val="24"/>
        </w:rPr>
        <w:t xml:space="preserve">Today, </w:t>
      </w:r>
      <w:r w:rsidR="00414CB7">
        <w:rPr>
          <w:rFonts w:ascii="Times New Roman" w:hAnsi="Times New Roman" w:cs="Times New Roman"/>
          <w:color w:val="000000"/>
          <w:sz w:val="24"/>
          <w:szCs w:val="24"/>
        </w:rPr>
        <w:t xml:space="preserve">customers and </w:t>
      </w:r>
      <w:r>
        <w:rPr>
          <w:rFonts w:ascii="Times New Roman" w:hAnsi="Times New Roman" w:cs="Times New Roman"/>
          <w:color w:val="000000"/>
          <w:sz w:val="24"/>
          <w:szCs w:val="24"/>
        </w:rPr>
        <w:t>stakeholders</w:t>
      </w:r>
      <w:r w:rsidR="00FB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 upon corporations to create s</w:t>
      </w:r>
      <w:r w:rsidR="005C56A0">
        <w:rPr>
          <w:rFonts w:ascii="Times New Roman" w:hAnsi="Times New Roman" w:cs="Times New Roman"/>
          <w:color w:val="000000"/>
          <w:sz w:val="24"/>
          <w:szCs w:val="24"/>
        </w:rPr>
        <w:t>ustainable products</w:t>
      </w:r>
      <w:r w:rsidR="006A3E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C56A0">
        <w:rPr>
          <w:rFonts w:ascii="Times New Roman" w:hAnsi="Times New Roman" w:cs="Times New Roman"/>
          <w:color w:val="000000"/>
          <w:sz w:val="24"/>
          <w:szCs w:val="24"/>
        </w:rPr>
        <w:t>and services that not only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meet the </w:t>
      </w:r>
      <w:r w:rsidR="00D961B0">
        <w:rPr>
          <w:rFonts w:ascii="Times New Roman" w:hAnsi="Times New Roman" w:cs="Times New Roman"/>
          <w:color w:val="000000"/>
          <w:sz w:val="24"/>
          <w:szCs w:val="24"/>
        </w:rPr>
        <w:t>economic, social and</w:t>
      </w:r>
      <w:r w:rsidR="00DF6393">
        <w:rPr>
          <w:rFonts w:ascii="Times New Roman" w:hAnsi="Times New Roman" w:cs="Times New Roman"/>
          <w:color w:val="000000"/>
          <w:sz w:val="24"/>
          <w:szCs w:val="24"/>
        </w:rPr>
        <w:t xml:space="preserve"> environmental</w:t>
      </w:r>
      <w:r w:rsidR="00D961B0">
        <w:rPr>
          <w:rFonts w:ascii="Times New Roman" w:hAnsi="Times New Roman" w:cs="Times New Roman"/>
          <w:color w:val="000000"/>
          <w:sz w:val="24"/>
          <w:szCs w:val="24"/>
        </w:rPr>
        <w:t xml:space="preserve"> needs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D81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5C56A0">
        <w:rPr>
          <w:rFonts w:ascii="Times New Roman" w:hAnsi="Times New Roman" w:cs="Times New Roman"/>
          <w:color w:val="000000"/>
          <w:sz w:val="24"/>
          <w:szCs w:val="24"/>
        </w:rPr>
        <w:t xml:space="preserve"> today, but</w:t>
      </w:r>
      <w:r w:rsidR="00AE7D81">
        <w:rPr>
          <w:rFonts w:ascii="Times New Roman" w:hAnsi="Times New Roman" w:cs="Times New Roman"/>
          <w:color w:val="000000"/>
          <w:sz w:val="24"/>
          <w:szCs w:val="24"/>
        </w:rPr>
        <w:t xml:space="preserve"> the future</w:t>
      </w:r>
      <w:r w:rsidR="005C56A0">
        <w:rPr>
          <w:rFonts w:ascii="Times New Roman" w:hAnsi="Times New Roman" w:cs="Times New Roman"/>
          <w:color w:val="000000"/>
          <w:sz w:val="24"/>
          <w:szCs w:val="24"/>
        </w:rPr>
        <w:t xml:space="preserve"> as well</w:t>
      </w:r>
      <w:r w:rsidR="00AE7D8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9471B9" w:rsidRDefault="00D81A20" w:rsidP="009471B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presentation discusses </w:t>
      </w:r>
      <w:r w:rsidR="00801563">
        <w:rPr>
          <w:rFonts w:ascii="Times New Roman" w:hAnsi="Times New Roman" w:cs="Times New Roman"/>
          <w:color w:val="000000"/>
          <w:sz w:val="24"/>
          <w:szCs w:val="24"/>
        </w:rPr>
        <w:t xml:space="preserve">methods for </w:t>
      </w:r>
      <w:r w:rsidR="00FB1A59">
        <w:rPr>
          <w:rFonts w:ascii="Times New Roman" w:hAnsi="Times New Roman" w:cs="Times New Roman"/>
          <w:color w:val="000000"/>
          <w:sz w:val="24"/>
          <w:szCs w:val="24"/>
        </w:rPr>
        <w:t>implementi</w:t>
      </w:r>
      <w:r w:rsidR="006A3E27">
        <w:rPr>
          <w:rFonts w:ascii="Times New Roman" w:hAnsi="Times New Roman" w:cs="Times New Roman"/>
          <w:color w:val="000000"/>
          <w:sz w:val="24"/>
          <w:szCs w:val="24"/>
        </w:rPr>
        <w:t>ng sustainable materials management programs</w:t>
      </w:r>
      <w:r w:rsidR="00DF6393">
        <w:rPr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="00C81650">
        <w:rPr>
          <w:rFonts w:ascii="Times New Roman" w:hAnsi="Times New Roman" w:cs="Times New Roman"/>
          <w:color w:val="000000"/>
          <w:sz w:val="24"/>
          <w:szCs w:val="24"/>
        </w:rPr>
        <w:t xml:space="preserve"> impact</w:t>
      </w:r>
      <w:r w:rsidR="000D7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4AC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="00A45C68">
        <w:rPr>
          <w:rFonts w:ascii="Times New Roman" w:hAnsi="Times New Roman" w:cs="Times New Roman"/>
          <w:color w:val="000000"/>
          <w:sz w:val="24"/>
          <w:szCs w:val="24"/>
        </w:rPr>
        <w:t xml:space="preserve"> aspects of</w:t>
      </w:r>
      <w:r w:rsidR="000D7902">
        <w:rPr>
          <w:rFonts w:ascii="Times New Roman" w:hAnsi="Times New Roman" w:cs="Times New Roman"/>
          <w:color w:val="000000"/>
          <w:sz w:val="24"/>
          <w:szCs w:val="24"/>
        </w:rPr>
        <w:t xml:space="preserve"> business.  </w:t>
      </w:r>
      <w:r w:rsidR="003654AC">
        <w:rPr>
          <w:rFonts w:ascii="Times New Roman" w:hAnsi="Times New Roman" w:cs="Times New Roman"/>
          <w:color w:val="000000"/>
          <w:sz w:val="24"/>
          <w:szCs w:val="24"/>
        </w:rPr>
        <w:t>Global, regional and local challenges, along with</w:t>
      </w:r>
      <w:r w:rsidR="00DF6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E27">
        <w:rPr>
          <w:rFonts w:ascii="Times New Roman" w:hAnsi="Times New Roman" w:cs="Times New Roman"/>
          <w:color w:val="000000"/>
          <w:sz w:val="24"/>
          <w:szCs w:val="24"/>
        </w:rPr>
        <w:t xml:space="preserve">specific </w:t>
      </w:r>
      <w:r w:rsidR="00D961B0">
        <w:rPr>
          <w:rFonts w:ascii="Times New Roman" w:hAnsi="Times New Roman" w:cs="Times New Roman"/>
          <w:color w:val="000000"/>
          <w:sz w:val="24"/>
          <w:szCs w:val="24"/>
        </w:rPr>
        <w:t xml:space="preserve">examples </w:t>
      </w:r>
      <w:r w:rsidR="00FB1A59">
        <w:rPr>
          <w:rFonts w:ascii="Times New Roman" w:hAnsi="Times New Roman" w:cs="Times New Roman"/>
          <w:color w:val="000000"/>
          <w:sz w:val="24"/>
          <w:szCs w:val="24"/>
        </w:rPr>
        <w:t>will be dis</w:t>
      </w:r>
      <w:r w:rsidR="003654AC">
        <w:rPr>
          <w:rFonts w:ascii="Times New Roman" w:hAnsi="Times New Roman" w:cs="Times New Roman"/>
          <w:color w:val="000000"/>
          <w:sz w:val="24"/>
          <w:szCs w:val="24"/>
        </w:rPr>
        <w:t>cussed that</w:t>
      </w:r>
      <w:r w:rsidR="005C56A0">
        <w:rPr>
          <w:rFonts w:ascii="Times New Roman" w:hAnsi="Times New Roman" w:cs="Times New Roman"/>
          <w:color w:val="000000"/>
          <w:sz w:val="24"/>
          <w:szCs w:val="24"/>
        </w:rPr>
        <w:t xml:space="preserve"> allow sustainable</w:t>
      </w:r>
      <w:r w:rsidR="0048581D">
        <w:rPr>
          <w:rFonts w:ascii="Times New Roman" w:hAnsi="Times New Roman" w:cs="Times New Roman"/>
          <w:color w:val="000000"/>
          <w:sz w:val="24"/>
          <w:szCs w:val="24"/>
        </w:rPr>
        <w:t xml:space="preserve"> projects to be </w:t>
      </w:r>
      <w:r w:rsidR="00801563">
        <w:rPr>
          <w:rFonts w:ascii="Times New Roman" w:hAnsi="Times New Roman" w:cs="Times New Roman"/>
          <w:color w:val="000000"/>
          <w:sz w:val="24"/>
          <w:szCs w:val="24"/>
        </w:rPr>
        <w:t>deployed</w:t>
      </w:r>
      <w:r w:rsidR="00687176">
        <w:rPr>
          <w:rFonts w:ascii="Times New Roman" w:hAnsi="Times New Roman" w:cs="Times New Roman"/>
          <w:color w:val="000000"/>
          <w:sz w:val="24"/>
          <w:szCs w:val="24"/>
        </w:rPr>
        <w:t xml:space="preserve"> quickly and efficiently</w:t>
      </w:r>
      <w:r w:rsidR="00E22890">
        <w:rPr>
          <w:rFonts w:ascii="Times New Roman" w:hAnsi="Times New Roman" w:cs="Times New Roman"/>
          <w:color w:val="000000"/>
          <w:sz w:val="24"/>
          <w:szCs w:val="24"/>
        </w:rPr>
        <w:t xml:space="preserve">, improving the </w:t>
      </w:r>
      <w:r w:rsidR="00DF6393">
        <w:rPr>
          <w:rFonts w:ascii="Times New Roman" w:hAnsi="Times New Roman" w:cs="Times New Roman"/>
          <w:color w:val="000000"/>
          <w:sz w:val="24"/>
          <w:szCs w:val="24"/>
        </w:rPr>
        <w:t>company’s</w:t>
      </w:r>
      <w:r w:rsidR="00E22890">
        <w:rPr>
          <w:rFonts w:ascii="Times New Roman" w:hAnsi="Times New Roman" w:cs="Times New Roman"/>
          <w:color w:val="000000"/>
          <w:sz w:val="24"/>
          <w:szCs w:val="24"/>
        </w:rPr>
        <w:t xml:space="preserve"> bottom line</w:t>
      </w:r>
      <w:r w:rsidR="00DF6393">
        <w:rPr>
          <w:rFonts w:ascii="Times New Roman" w:hAnsi="Times New Roman" w:cs="Times New Roman"/>
          <w:color w:val="000000"/>
          <w:sz w:val="24"/>
          <w:szCs w:val="24"/>
        </w:rPr>
        <w:t>, while benefiting society</w:t>
      </w:r>
      <w:r w:rsidR="00E22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0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393">
        <w:rPr>
          <w:rFonts w:ascii="Times New Roman" w:hAnsi="Times New Roman" w:cs="Times New Roman"/>
          <w:color w:val="000000"/>
          <w:sz w:val="24"/>
          <w:szCs w:val="24"/>
        </w:rPr>
        <w:t xml:space="preserve"> This is how good companies become great.  They inspire creativity and selflessly work on a multidis</w:t>
      </w:r>
      <w:r w:rsidR="00414CB7">
        <w:rPr>
          <w:rFonts w:ascii="Times New Roman" w:hAnsi="Times New Roman" w:cs="Times New Roman"/>
          <w:color w:val="000000"/>
          <w:sz w:val="24"/>
          <w:szCs w:val="24"/>
        </w:rPr>
        <w:t>ciplinary</w:t>
      </w:r>
      <w:r w:rsidR="00DF6393">
        <w:rPr>
          <w:rFonts w:ascii="Times New Roman" w:hAnsi="Times New Roman" w:cs="Times New Roman"/>
          <w:color w:val="000000"/>
          <w:sz w:val="24"/>
          <w:szCs w:val="24"/>
        </w:rPr>
        <w:t xml:space="preserve"> basis</w:t>
      </w:r>
      <w:r w:rsidR="00D961B0">
        <w:rPr>
          <w:rFonts w:ascii="Times New Roman" w:hAnsi="Times New Roman" w:cs="Times New Roman"/>
          <w:color w:val="000000"/>
          <w:sz w:val="24"/>
          <w:szCs w:val="24"/>
        </w:rPr>
        <w:t xml:space="preserve"> with communities and organizations to benefit all</w:t>
      </w:r>
      <w:r w:rsidR="00414C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6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7CFB" w:rsidRPr="00440B33" w:rsidRDefault="00947CFB" w:rsidP="00947CF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47CFB" w:rsidRPr="00440B33" w:rsidSect="0073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0E96"/>
    <w:multiLevelType w:val="hybridMultilevel"/>
    <w:tmpl w:val="BF8E41B8"/>
    <w:lvl w:ilvl="0" w:tplc="9C282FC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7EFCAE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AE77FA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429466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2AF698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A0F340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9C8A0A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CE5082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2087F2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D232B5E"/>
    <w:multiLevelType w:val="hybridMultilevel"/>
    <w:tmpl w:val="F69E8E52"/>
    <w:lvl w:ilvl="0" w:tplc="79A6476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3CBFC2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E46392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C0C93C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70A588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46E0A0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440C0E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3AE3B0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BA722A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3"/>
    <w:rsid w:val="000D7902"/>
    <w:rsid w:val="00130398"/>
    <w:rsid w:val="001B5133"/>
    <w:rsid w:val="001C0AEF"/>
    <w:rsid w:val="001E736A"/>
    <w:rsid w:val="00211D84"/>
    <w:rsid w:val="002C0C9B"/>
    <w:rsid w:val="002E723B"/>
    <w:rsid w:val="003654AC"/>
    <w:rsid w:val="003878B2"/>
    <w:rsid w:val="003A4170"/>
    <w:rsid w:val="003B3E6D"/>
    <w:rsid w:val="003C70B7"/>
    <w:rsid w:val="00404E5E"/>
    <w:rsid w:val="00414CB7"/>
    <w:rsid w:val="0048581D"/>
    <w:rsid w:val="00503A09"/>
    <w:rsid w:val="00550BD1"/>
    <w:rsid w:val="00596B84"/>
    <w:rsid w:val="005C56A0"/>
    <w:rsid w:val="006774B2"/>
    <w:rsid w:val="00687176"/>
    <w:rsid w:val="006A3E27"/>
    <w:rsid w:val="007205B1"/>
    <w:rsid w:val="00731B3B"/>
    <w:rsid w:val="007333C2"/>
    <w:rsid w:val="00777221"/>
    <w:rsid w:val="00801563"/>
    <w:rsid w:val="00851827"/>
    <w:rsid w:val="008862D8"/>
    <w:rsid w:val="008874AA"/>
    <w:rsid w:val="009471B9"/>
    <w:rsid w:val="00947CFB"/>
    <w:rsid w:val="0096575B"/>
    <w:rsid w:val="00A24480"/>
    <w:rsid w:val="00A45C68"/>
    <w:rsid w:val="00AA2D87"/>
    <w:rsid w:val="00AE7D81"/>
    <w:rsid w:val="00C41C99"/>
    <w:rsid w:val="00C81650"/>
    <w:rsid w:val="00D13C30"/>
    <w:rsid w:val="00D81A20"/>
    <w:rsid w:val="00D961B0"/>
    <w:rsid w:val="00DE44C4"/>
    <w:rsid w:val="00DF6393"/>
    <w:rsid w:val="00E07343"/>
    <w:rsid w:val="00E22890"/>
    <w:rsid w:val="00E637FC"/>
    <w:rsid w:val="00E72962"/>
    <w:rsid w:val="00E94603"/>
    <w:rsid w:val="00EB2E85"/>
    <w:rsid w:val="00EF39E2"/>
    <w:rsid w:val="00F3424C"/>
    <w:rsid w:val="00FA06DE"/>
    <w:rsid w:val="00FB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15A9F-8B73-4664-BFF8-DA1BE94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6634">
          <w:marLeft w:val="50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505">
          <w:marLeft w:val="50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548">
          <w:marLeft w:val="50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 Bradburn</dc:creator>
  <cp:lastModifiedBy>John Bradburn</cp:lastModifiedBy>
  <cp:revision>2</cp:revision>
  <cp:lastPrinted>2011-06-02T12:49:00Z</cp:lastPrinted>
  <dcterms:created xsi:type="dcterms:W3CDTF">2017-09-28T14:27:00Z</dcterms:created>
  <dcterms:modified xsi:type="dcterms:W3CDTF">2017-09-28T14:27:00Z</dcterms:modified>
</cp:coreProperties>
</file>