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72F01" w14:textId="37BFF88A" w:rsidR="0055074C" w:rsidRPr="00050A5F" w:rsidRDefault="00433235">
      <w:pPr>
        <w:rPr>
          <w:rFonts w:ascii="Arial" w:hAnsi="Arial" w:cs="Arial"/>
          <w:color w:val="9933FF"/>
          <w:sz w:val="48"/>
        </w:rPr>
      </w:pPr>
      <w:r w:rsidRPr="00050A5F">
        <w:rPr>
          <w:rFonts w:ascii="Arial" w:hAnsi="Arial" w:cs="Arial"/>
          <w:b/>
          <w:noProof/>
          <w:color w:val="9933FF"/>
          <w:sz w:val="52"/>
        </w:rPr>
        <w:drawing>
          <wp:inline distT="0" distB="0" distL="0" distR="0" wp14:anchorId="42B42643" wp14:editId="142CA1FF">
            <wp:extent cx="1409700" cy="368300"/>
            <wp:effectExtent l="0" t="0" r="0" b="0"/>
            <wp:docPr id="1" name="Picture 1" descr="AICH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CHEC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74C" w:rsidRPr="00050A5F">
        <w:rPr>
          <w:rFonts w:ascii="Arial" w:hAnsi="Arial" w:cs="Arial"/>
          <w:b/>
          <w:bCs/>
          <w:color w:val="9933FF"/>
          <w:sz w:val="52"/>
        </w:rPr>
        <w:t xml:space="preserve">   </w:t>
      </w:r>
      <w:r w:rsidR="0055074C" w:rsidRPr="00050A5F">
        <w:rPr>
          <w:rFonts w:ascii="Arial" w:hAnsi="Arial" w:cs="Arial"/>
          <w:b/>
          <w:bCs/>
          <w:color w:val="0099FF"/>
          <w:sz w:val="48"/>
          <w:szCs w:val="48"/>
        </w:rPr>
        <w:t xml:space="preserve"> NOMINATION FORM</w:t>
      </w:r>
    </w:p>
    <w:p w14:paraId="1DF2F90E" w14:textId="6C8954FF" w:rsidR="0055074C" w:rsidRPr="00050A5F" w:rsidRDefault="0055074C" w:rsidP="00CE4B72">
      <w:pPr>
        <w:jc w:val="center"/>
        <w:rPr>
          <w:rFonts w:ascii="Arial" w:hAnsi="Arial" w:cs="Arial"/>
          <w:sz w:val="22"/>
        </w:rPr>
      </w:pPr>
      <w:r w:rsidRPr="00050A5F">
        <w:rPr>
          <w:rFonts w:ascii="Arial" w:hAnsi="Arial" w:cs="Arial"/>
          <w:sz w:val="22"/>
        </w:rPr>
        <w:t>For Award Year___________</w:t>
      </w:r>
    </w:p>
    <w:p w14:paraId="0D4950B3" w14:textId="77777777" w:rsidR="00CE4B72" w:rsidRPr="00050A5F" w:rsidRDefault="00CE4B72">
      <w:pPr>
        <w:rPr>
          <w:rFonts w:ascii="Arial" w:hAnsi="Arial" w:cs="Arial"/>
          <w:sz w:val="22"/>
        </w:rPr>
      </w:pPr>
    </w:p>
    <w:p w14:paraId="58D86EBD" w14:textId="10633A27" w:rsidR="00050A5F" w:rsidRDefault="00050A5F" w:rsidP="00B87889">
      <w:pPr>
        <w:pStyle w:val="BodyText"/>
        <w:widowControl w:val="0"/>
        <w:autoSpaceDE w:val="0"/>
        <w:autoSpaceDN w:val="0"/>
        <w:adjustRightInd w:val="0"/>
        <w:spacing w:before="75"/>
        <w:rPr>
          <w:sz w:val="24"/>
        </w:rPr>
      </w:pPr>
      <w:r w:rsidRPr="00B87889">
        <w:rPr>
          <w:b/>
          <w:bCs/>
          <w:sz w:val="28"/>
          <w:szCs w:val="28"/>
        </w:rPr>
        <w:t>AIChE</w:t>
      </w:r>
      <w:r w:rsidRPr="00B87889">
        <w:rPr>
          <w:b/>
          <w:bCs/>
          <w:spacing w:val="-10"/>
          <w:sz w:val="28"/>
          <w:szCs w:val="28"/>
        </w:rPr>
        <w:t xml:space="preserve"> Management Division </w:t>
      </w:r>
      <w:r w:rsidR="0061533E">
        <w:rPr>
          <w:b/>
          <w:bCs/>
          <w:spacing w:val="-10"/>
          <w:sz w:val="28"/>
          <w:szCs w:val="28"/>
        </w:rPr>
        <w:t xml:space="preserve">Impactful </w:t>
      </w:r>
      <w:r w:rsidR="0057108F">
        <w:rPr>
          <w:b/>
          <w:bCs/>
          <w:spacing w:val="-10"/>
          <w:sz w:val="28"/>
          <w:szCs w:val="28"/>
        </w:rPr>
        <w:t>Patent Recognition</w:t>
      </w:r>
      <w:r w:rsidR="00E15DCF">
        <w:rPr>
          <w:b/>
          <w:bCs/>
          <w:spacing w:val="-10"/>
          <w:sz w:val="28"/>
          <w:szCs w:val="28"/>
        </w:rPr>
        <w:t xml:space="preserve"> </w:t>
      </w:r>
      <w:r w:rsidR="00B16FB5">
        <w:rPr>
          <w:b/>
          <w:bCs/>
          <w:spacing w:val="-10"/>
          <w:sz w:val="28"/>
          <w:szCs w:val="28"/>
        </w:rPr>
        <w:t>Program</w:t>
      </w:r>
      <w:r w:rsidRPr="00050A5F">
        <w:rPr>
          <w:sz w:val="24"/>
        </w:rPr>
        <w:t>:</w:t>
      </w:r>
      <w:r w:rsidRPr="00050A5F">
        <w:rPr>
          <w:spacing w:val="-11"/>
          <w:sz w:val="24"/>
        </w:rPr>
        <w:t xml:space="preserve"> </w:t>
      </w:r>
      <w:r w:rsidRPr="00050A5F">
        <w:rPr>
          <w:spacing w:val="1"/>
          <w:sz w:val="24"/>
        </w:rPr>
        <w:t>S</w:t>
      </w:r>
      <w:r w:rsidRPr="00050A5F">
        <w:rPr>
          <w:sz w:val="24"/>
        </w:rPr>
        <w:t>end</w:t>
      </w:r>
      <w:r w:rsidRPr="00050A5F">
        <w:rPr>
          <w:spacing w:val="-11"/>
          <w:sz w:val="24"/>
        </w:rPr>
        <w:t xml:space="preserve"> </w:t>
      </w:r>
      <w:r w:rsidR="00B87889">
        <w:rPr>
          <w:spacing w:val="-11"/>
          <w:sz w:val="24"/>
        </w:rPr>
        <w:t>t</w:t>
      </w:r>
      <w:r w:rsidRPr="00050A5F">
        <w:rPr>
          <w:sz w:val="24"/>
        </w:rPr>
        <w:t>his</w:t>
      </w:r>
      <w:r w:rsidRPr="00050A5F">
        <w:rPr>
          <w:spacing w:val="-9"/>
          <w:sz w:val="24"/>
        </w:rPr>
        <w:t xml:space="preserve"> </w:t>
      </w:r>
      <w:r w:rsidRPr="00050A5F">
        <w:rPr>
          <w:sz w:val="24"/>
        </w:rPr>
        <w:t>for</w:t>
      </w:r>
      <w:r w:rsidRPr="00050A5F">
        <w:rPr>
          <w:spacing w:val="3"/>
          <w:sz w:val="24"/>
        </w:rPr>
        <w:t>m</w:t>
      </w:r>
      <w:r w:rsidRPr="00050A5F">
        <w:rPr>
          <w:sz w:val="24"/>
        </w:rPr>
        <w:t>,</w:t>
      </w:r>
      <w:r w:rsidRPr="00050A5F">
        <w:rPr>
          <w:spacing w:val="-11"/>
          <w:sz w:val="24"/>
        </w:rPr>
        <w:t xml:space="preserve"> </w:t>
      </w:r>
      <w:r w:rsidRPr="00050A5F">
        <w:rPr>
          <w:sz w:val="24"/>
        </w:rPr>
        <w:t>supplemental</w:t>
      </w:r>
      <w:r w:rsidRPr="00050A5F">
        <w:rPr>
          <w:spacing w:val="-10"/>
          <w:sz w:val="24"/>
        </w:rPr>
        <w:t xml:space="preserve"> </w:t>
      </w:r>
      <w:r w:rsidRPr="00050A5F">
        <w:rPr>
          <w:sz w:val="24"/>
        </w:rPr>
        <w:t>sheets</w:t>
      </w:r>
      <w:r w:rsidRPr="00050A5F">
        <w:rPr>
          <w:spacing w:val="6"/>
          <w:sz w:val="24"/>
        </w:rPr>
        <w:t xml:space="preserve"> </w:t>
      </w:r>
      <w:r w:rsidRPr="00050A5F">
        <w:rPr>
          <w:spacing w:val="-1"/>
          <w:sz w:val="24"/>
        </w:rPr>
        <w:t>a</w:t>
      </w:r>
      <w:r w:rsidRPr="00050A5F">
        <w:rPr>
          <w:sz w:val="24"/>
        </w:rPr>
        <w:t>nd</w:t>
      </w:r>
      <w:r w:rsidRPr="00050A5F">
        <w:rPr>
          <w:spacing w:val="8"/>
          <w:sz w:val="24"/>
        </w:rPr>
        <w:t xml:space="preserve"> </w:t>
      </w:r>
      <w:r w:rsidRPr="00050A5F">
        <w:rPr>
          <w:spacing w:val="1"/>
          <w:sz w:val="24"/>
        </w:rPr>
        <w:t>do</w:t>
      </w:r>
      <w:r w:rsidRPr="00050A5F">
        <w:rPr>
          <w:spacing w:val="-1"/>
          <w:sz w:val="24"/>
        </w:rPr>
        <w:t>cu</w:t>
      </w:r>
      <w:r w:rsidRPr="00050A5F">
        <w:rPr>
          <w:sz w:val="24"/>
        </w:rPr>
        <w:t>me</w:t>
      </w:r>
      <w:r w:rsidRPr="00050A5F">
        <w:rPr>
          <w:spacing w:val="-2"/>
          <w:sz w:val="24"/>
        </w:rPr>
        <w:t>n</w:t>
      </w:r>
      <w:r w:rsidRPr="00050A5F">
        <w:rPr>
          <w:spacing w:val="-1"/>
          <w:sz w:val="24"/>
        </w:rPr>
        <w:t>t</w:t>
      </w:r>
      <w:r w:rsidRPr="00050A5F">
        <w:rPr>
          <w:sz w:val="24"/>
        </w:rPr>
        <w:t>s</w:t>
      </w:r>
      <w:r w:rsidR="00B87889">
        <w:rPr>
          <w:sz w:val="24"/>
        </w:rPr>
        <w:t xml:space="preserve"> by email</w:t>
      </w:r>
      <w:r w:rsidRPr="00050A5F">
        <w:rPr>
          <w:spacing w:val="6"/>
          <w:sz w:val="24"/>
        </w:rPr>
        <w:t xml:space="preserve"> </w:t>
      </w:r>
      <w:r w:rsidRPr="00050A5F">
        <w:rPr>
          <w:spacing w:val="-1"/>
          <w:sz w:val="24"/>
        </w:rPr>
        <w:t>t</w:t>
      </w:r>
      <w:r w:rsidRPr="00050A5F">
        <w:rPr>
          <w:sz w:val="24"/>
        </w:rPr>
        <w:t>o</w:t>
      </w:r>
      <w:r w:rsidRPr="00050A5F">
        <w:rPr>
          <w:spacing w:val="11"/>
          <w:sz w:val="24"/>
        </w:rPr>
        <w:t xml:space="preserve"> </w:t>
      </w:r>
      <w:hyperlink r:id="rId7" w:history="1">
        <w:r w:rsidR="00365908" w:rsidRPr="00470177">
          <w:rPr>
            <w:rStyle w:val="Hyperlink"/>
            <w:spacing w:val="6"/>
            <w:sz w:val="24"/>
          </w:rPr>
          <w:t>Patent</w:t>
        </w:r>
        <w:r w:rsidR="00365908" w:rsidRPr="00470177">
          <w:rPr>
            <w:rStyle w:val="Hyperlink"/>
            <w:sz w:val="24"/>
          </w:rPr>
          <w:t>Recognition@aichemgmt.org</w:t>
        </w:r>
      </w:hyperlink>
      <w:r w:rsidRPr="00050A5F">
        <w:rPr>
          <w:sz w:val="24"/>
        </w:rPr>
        <w:t>.</w:t>
      </w:r>
    </w:p>
    <w:p w14:paraId="718BFAC4" w14:textId="77777777" w:rsidR="00365908" w:rsidRPr="00050A5F" w:rsidRDefault="00365908" w:rsidP="00B87889">
      <w:pPr>
        <w:pStyle w:val="BodyText"/>
        <w:widowControl w:val="0"/>
        <w:autoSpaceDE w:val="0"/>
        <w:autoSpaceDN w:val="0"/>
        <w:adjustRightInd w:val="0"/>
        <w:spacing w:before="75"/>
        <w:rPr>
          <w:sz w:val="24"/>
        </w:rPr>
      </w:pPr>
    </w:p>
    <w:p w14:paraId="021D30D1" w14:textId="77777777" w:rsidR="00050A5F" w:rsidRPr="00050A5F" w:rsidRDefault="00050A5F" w:rsidP="00050A5F">
      <w:pPr>
        <w:kinsoku w:val="0"/>
        <w:overflowPunct w:val="0"/>
        <w:spacing w:before="10" w:line="200" w:lineRule="exact"/>
        <w:rPr>
          <w:rFonts w:ascii="Arial" w:hAnsi="Arial" w:cs="Arial"/>
          <w:sz w:val="20"/>
          <w:szCs w:val="20"/>
        </w:rPr>
      </w:pPr>
    </w:p>
    <w:p w14:paraId="34E66179" w14:textId="54CF4156" w:rsidR="00050A5F" w:rsidRDefault="00050A5F" w:rsidP="00050A5F">
      <w:pPr>
        <w:kinsoku w:val="0"/>
        <w:overflowPunct w:val="0"/>
        <w:spacing w:before="59"/>
        <w:ind w:left="267"/>
        <w:jc w:val="center"/>
        <w:rPr>
          <w:rFonts w:ascii="Arial" w:hAnsi="Arial" w:cs="Arial"/>
          <w:sz w:val="22"/>
          <w:szCs w:val="22"/>
        </w:rPr>
      </w:pPr>
      <w:r w:rsidRPr="00050A5F">
        <w:rPr>
          <w:rFonts w:ascii="Arial" w:hAnsi="Arial" w:cs="Arial"/>
          <w:sz w:val="22"/>
          <w:szCs w:val="22"/>
        </w:rPr>
        <w:t>Dea</w:t>
      </w:r>
      <w:r w:rsidRPr="00050A5F">
        <w:rPr>
          <w:rFonts w:ascii="Arial" w:hAnsi="Arial" w:cs="Arial"/>
          <w:spacing w:val="-3"/>
          <w:sz w:val="22"/>
          <w:szCs w:val="22"/>
        </w:rPr>
        <w:t>d</w:t>
      </w:r>
      <w:r w:rsidRPr="00050A5F">
        <w:rPr>
          <w:rFonts w:ascii="Arial" w:hAnsi="Arial" w:cs="Arial"/>
          <w:sz w:val="22"/>
          <w:szCs w:val="22"/>
        </w:rPr>
        <w:t>lines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and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d</w:t>
      </w:r>
      <w:r w:rsidRPr="00050A5F">
        <w:rPr>
          <w:rFonts w:ascii="Arial" w:hAnsi="Arial" w:cs="Arial"/>
          <w:spacing w:val="-2"/>
          <w:sz w:val="22"/>
          <w:szCs w:val="22"/>
        </w:rPr>
        <w:t>e</w:t>
      </w:r>
      <w:r w:rsidRPr="00050A5F">
        <w:rPr>
          <w:rFonts w:ascii="Arial" w:hAnsi="Arial" w:cs="Arial"/>
          <w:spacing w:val="1"/>
          <w:sz w:val="22"/>
          <w:szCs w:val="22"/>
        </w:rPr>
        <w:t>s</w:t>
      </w:r>
      <w:r w:rsidRPr="00050A5F">
        <w:rPr>
          <w:rFonts w:ascii="Arial" w:hAnsi="Arial" w:cs="Arial"/>
          <w:sz w:val="22"/>
          <w:szCs w:val="22"/>
        </w:rPr>
        <w:t>cription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of</w:t>
      </w:r>
      <w:r w:rsidRPr="00050A5F">
        <w:rPr>
          <w:rFonts w:ascii="Arial" w:hAnsi="Arial" w:cs="Arial"/>
          <w:spacing w:val="-5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-1"/>
          <w:sz w:val="22"/>
          <w:szCs w:val="22"/>
        </w:rPr>
        <w:t>t</w:t>
      </w:r>
      <w:r w:rsidRPr="00050A5F">
        <w:rPr>
          <w:rFonts w:ascii="Arial" w:hAnsi="Arial" w:cs="Arial"/>
          <w:sz w:val="22"/>
          <w:szCs w:val="22"/>
        </w:rPr>
        <w:t>he</w:t>
      </w:r>
      <w:r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r w:rsidR="00365908">
        <w:rPr>
          <w:rFonts w:ascii="Arial" w:hAnsi="Arial" w:cs="Arial"/>
          <w:spacing w:val="-3"/>
          <w:sz w:val="22"/>
          <w:szCs w:val="22"/>
        </w:rPr>
        <w:t>Impactful P</w:t>
      </w:r>
      <w:r w:rsidR="00B16FB5">
        <w:rPr>
          <w:rFonts w:ascii="Arial" w:hAnsi="Arial" w:cs="Arial"/>
          <w:spacing w:val="-3"/>
          <w:sz w:val="22"/>
          <w:szCs w:val="22"/>
        </w:rPr>
        <w:t xml:space="preserve">atent </w:t>
      </w:r>
      <w:r w:rsidR="00365908">
        <w:rPr>
          <w:rFonts w:ascii="Arial" w:hAnsi="Arial" w:cs="Arial"/>
          <w:spacing w:val="-3"/>
          <w:sz w:val="22"/>
          <w:szCs w:val="22"/>
        </w:rPr>
        <w:t>R</w:t>
      </w:r>
      <w:r w:rsidR="00B16FB5">
        <w:rPr>
          <w:rFonts w:ascii="Arial" w:hAnsi="Arial" w:cs="Arial"/>
          <w:sz w:val="22"/>
          <w:szCs w:val="22"/>
        </w:rPr>
        <w:t>ecognition program</w:t>
      </w:r>
      <w:r w:rsidR="00B16FB5"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050A5F">
        <w:rPr>
          <w:rFonts w:ascii="Arial" w:hAnsi="Arial" w:cs="Arial"/>
          <w:sz w:val="22"/>
          <w:szCs w:val="22"/>
        </w:rPr>
        <w:t>a</w:t>
      </w:r>
      <w:r w:rsidRPr="00050A5F">
        <w:rPr>
          <w:rFonts w:ascii="Arial" w:hAnsi="Arial" w:cs="Arial"/>
          <w:spacing w:val="6"/>
          <w:sz w:val="22"/>
          <w:szCs w:val="22"/>
        </w:rPr>
        <w:t>r</w:t>
      </w:r>
      <w:r w:rsidRPr="00050A5F">
        <w:rPr>
          <w:rFonts w:ascii="Arial" w:hAnsi="Arial" w:cs="Arial"/>
          <w:sz w:val="22"/>
          <w:szCs w:val="22"/>
        </w:rPr>
        <w:t>e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listed</w:t>
      </w:r>
      <w:proofErr w:type="gramEnd"/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1"/>
          <w:sz w:val="22"/>
          <w:szCs w:val="22"/>
        </w:rPr>
        <w:t>o</w:t>
      </w:r>
      <w:r w:rsidRPr="00050A5F">
        <w:rPr>
          <w:rFonts w:ascii="Arial" w:hAnsi="Arial" w:cs="Arial"/>
          <w:sz w:val="22"/>
          <w:szCs w:val="22"/>
        </w:rPr>
        <w:t>n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pacing w:val="-1"/>
          <w:sz w:val="22"/>
          <w:szCs w:val="22"/>
        </w:rPr>
        <w:t>t</w:t>
      </w:r>
      <w:r w:rsidRPr="00050A5F">
        <w:rPr>
          <w:rFonts w:ascii="Arial" w:hAnsi="Arial" w:cs="Arial"/>
          <w:spacing w:val="5"/>
          <w:sz w:val="22"/>
          <w:szCs w:val="22"/>
        </w:rPr>
        <w:t>h</w:t>
      </w:r>
      <w:r w:rsidRPr="00050A5F">
        <w:rPr>
          <w:rFonts w:ascii="Arial" w:hAnsi="Arial" w:cs="Arial"/>
          <w:sz w:val="22"/>
          <w:szCs w:val="22"/>
        </w:rPr>
        <w:t>e</w:t>
      </w:r>
      <w:r w:rsidRPr="00050A5F">
        <w:rPr>
          <w:rFonts w:ascii="Arial" w:hAnsi="Arial" w:cs="Arial"/>
          <w:spacing w:val="-4"/>
          <w:sz w:val="22"/>
          <w:szCs w:val="22"/>
        </w:rPr>
        <w:t xml:space="preserve"> </w:t>
      </w:r>
      <w:r w:rsidRPr="00050A5F">
        <w:rPr>
          <w:rFonts w:ascii="Arial" w:hAnsi="Arial" w:cs="Arial"/>
          <w:sz w:val="22"/>
          <w:szCs w:val="22"/>
        </w:rPr>
        <w:t>AIChE</w:t>
      </w:r>
      <w:r w:rsidRPr="00050A5F">
        <w:rPr>
          <w:rFonts w:ascii="Arial" w:hAnsi="Arial" w:cs="Arial"/>
          <w:spacing w:val="-3"/>
          <w:sz w:val="22"/>
          <w:szCs w:val="22"/>
        </w:rPr>
        <w:t xml:space="preserve"> </w:t>
      </w:r>
      <w:r w:rsidR="00B87889">
        <w:rPr>
          <w:rFonts w:ascii="Arial" w:hAnsi="Arial" w:cs="Arial"/>
          <w:spacing w:val="-3"/>
          <w:sz w:val="22"/>
          <w:szCs w:val="22"/>
        </w:rPr>
        <w:t>w</w:t>
      </w:r>
      <w:r w:rsidRPr="00050A5F">
        <w:rPr>
          <w:rFonts w:ascii="Arial" w:hAnsi="Arial" w:cs="Arial"/>
          <w:sz w:val="22"/>
          <w:szCs w:val="22"/>
        </w:rPr>
        <w:t>eb</w:t>
      </w:r>
      <w:r w:rsidR="00B87889">
        <w:rPr>
          <w:rFonts w:ascii="Arial" w:hAnsi="Arial" w:cs="Arial"/>
          <w:sz w:val="22"/>
          <w:szCs w:val="22"/>
        </w:rPr>
        <w:t>site</w:t>
      </w:r>
      <w:r w:rsidRPr="00050A5F">
        <w:rPr>
          <w:rFonts w:ascii="Arial" w:hAnsi="Arial" w:cs="Arial"/>
          <w:sz w:val="22"/>
          <w:szCs w:val="22"/>
        </w:rPr>
        <w:t>:</w:t>
      </w:r>
    </w:p>
    <w:commentRangeStart w:id="0"/>
    <w:p w14:paraId="0569E7EE" w14:textId="135FB2F6" w:rsidR="00B87889" w:rsidRDefault="00365908" w:rsidP="00050A5F">
      <w:pPr>
        <w:kinsoku w:val="0"/>
        <w:overflowPunct w:val="0"/>
        <w:spacing w:before="59"/>
        <w:ind w:left="267"/>
        <w:jc w:val="center"/>
        <w:rPr>
          <w:rStyle w:val="Hyperlink"/>
          <w:color w:val="auto"/>
          <w:u w:val="none"/>
        </w:rPr>
      </w:pPr>
      <w:r>
        <w:fldChar w:fldCharType="begin"/>
      </w:r>
      <w:r>
        <w:instrText>HYPERLINK "</w:instrText>
      </w:r>
      <w:r w:rsidRPr="00365908">
        <w:instrText>https://www.aiche.org/community/awards/</w:instrText>
      </w:r>
      <w:r w:rsidRPr="00365908">
        <w:rPr>
          <w:rStyle w:val="Hyperlink"/>
          <w:color w:val="auto"/>
          <w:u w:val="none"/>
        </w:rPr>
        <w:instrText>patentrecognition</w:instrText>
      </w:r>
      <w:r>
        <w:instrText>"</w:instrText>
      </w:r>
      <w:r>
        <w:fldChar w:fldCharType="separate"/>
      </w:r>
      <w:r w:rsidRPr="00470177">
        <w:rPr>
          <w:rStyle w:val="Hyperlink"/>
        </w:rPr>
        <w:t>https://www.aiche.org/community/awards/</w:t>
      </w:r>
      <w:r w:rsidRPr="00470177">
        <w:rPr>
          <w:rStyle w:val="Hyperlink"/>
        </w:rPr>
        <w:t>patentrecognition</w:t>
      </w:r>
      <w:r>
        <w:fldChar w:fldCharType="end"/>
      </w:r>
      <w:commentRangeEnd w:id="0"/>
      <w:r>
        <w:rPr>
          <w:rStyle w:val="CommentReference"/>
        </w:rPr>
        <w:commentReference w:id="0"/>
      </w:r>
    </w:p>
    <w:p w14:paraId="0536247F" w14:textId="166D76D0" w:rsidR="00050A5F" w:rsidRPr="002D718E" w:rsidRDefault="00050A5F" w:rsidP="00365908">
      <w:pPr>
        <w:kinsoku w:val="0"/>
        <w:overflowPunct w:val="0"/>
        <w:spacing w:before="9"/>
        <w:rPr>
          <w:rFonts w:ascii="Arial" w:hAnsi="Arial" w:cs="Arial"/>
          <w:strike/>
          <w:color w:val="000000"/>
        </w:rPr>
      </w:pPr>
    </w:p>
    <w:p w14:paraId="6B6F0E82" w14:textId="0BCD5786" w:rsidR="00CE4B72" w:rsidRPr="00516992" w:rsidRDefault="00CE4B72">
      <w:pPr>
        <w:pStyle w:val="Heading1"/>
        <w:rPr>
          <w:color w:val="00B0F0"/>
        </w:rPr>
      </w:pPr>
      <w:r w:rsidRPr="00516992">
        <w:rPr>
          <w:color w:val="00B0F0"/>
        </w:rPr>
        <w:t>B</w:t>
      </w:r>
      <w:r w:rsidR="00516992">
        <w:rPr>
          <w:color w:val="00B0F0"/>
        </w:rPr>
        <w:t>ackground Data</w:t>
      </w:r>
    </w:p>
    <w:p w14:paraId="1E8C70B0" w14:textId="7C3A4772" w:rsidR="00CE4B72" w:rsidRDefault="00CE4B72">
      <w:pPr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997"/>
      </w:tblGrid>
      <w:tr w:rsidR="00B87889" w14:paraId="2EE4C862" w14:textId="77777777" w:rsidTr="00365908">
        <w:tc>
          <w:tcPr>
            <w:tcW w:w="3505" w:type="dxa"/>
          </w:tcPr>
          <w:p w14:paraId="11AD4094" w14:textId="6446F08E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submitted</w:t>
            </w:r>
          </w:p>
        </w:tc>
        <w:tc>
          <w:tcPr>
            <w:tcW w:w="6997" w:type="dxa"/>
          </w:tcPr>
          <w:p w14:paraId="3E932AFC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5D3FC248" w14:textId="77777777" w:rsidTr="00365908">
        <w:tc>
          <w:tcPr>
            <w:tcW w:w="3505" w:type="dxa"/>
          </w:tcPr>
          <w:p w14:paraId="19E83258" w14:textId="0EE16583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nominee</w:t>
            </w:r>
            <w:r w:rsidR="00E15DCF">
              <w:rPr>
                <w:rFonts w:ascii="Arial" w:hAnsi="Arial" w:cs="Arial"/>
                <w:sz w:val="20"/>
                <w:szCs w:val="20"/>
              </w:rPr>
              <w:t>/inventor</w:t>
            </w:r>
          </w:p>
        </w:tc>
        <w:tc>
          <w:tcPr>
            <w:tcW w:w="6997" w:type="dxa"/>
          </w:tcPr>
          <w:p w14:paraId="7BE00C2B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331" w14:paraId="1B77117B" w14:textId="77777777" w:rsidTr="00365908">
        <w:tc>
          <w:tcPr>
            <w:tcW w:w="3505" w:type="dxa"/>
          </w:tcPr>
          <w:p w14:paraId="7F87E68E" w14:textId="34F2E79A" w:rsidR="002A4331" w:rsidRDefault="002A4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nominee is an AIC</w:t>
            </w:r>
            <w:r w:rsidR="00365908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 member</w:t>
            </w:r>
          </w:p>
        </w:tc>
        <w:tc>
          <w:tcPr>
            <w:tcW w:w="6997" w:type="dxa"/>
          </w:tcPr>
          <w:p w14:paraId="1BA4C71B" w14:textId="77777777" w:rsidR="002A4331" w:rsidRDefault="002A43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708DE90D" w14:textId="77777777" w:rsidTr="00365908">
        <w:tc>
          <w:tcPr>
            <w:tcW w:w="3505" w:type="dxa"/>
          </w:tcPr>
          <w:p w14:paraId="5FA5FE56" w14:textId="0D9AFBCF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position (exact title)</w:t>
            </w:r>
          </w:p>
        </w:tc>
        <w:tc>
          <w:tcPr>
            <w:tcW w:w="6997" w:type="dxa"/>
          </w:tcPr>
          <w:p w14:paraId="7E1B18A8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294143C4" w14:textId="77777777" w:rsidTr="00365908">
        <w:tc>
          <w:tcPr>
            <w:tcW w:w="3505" w:type="dxa"/>
          </w:tcPr>
          <w:p w14:paraId="0F329A07" w14:textId="6B490EE3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Employer/Affiliation</w:t>
            </w:r>
          </w:p>
        </w:tc>
        <w:tc>
          <w:tcPr>
            <w:tcW w:w="6997" w:type="dxa"/>
          </w:tcPr>
          <w:p w14:paraId="234BAD3A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78AAD029" w14:textId="77777777" w:rsidTr="00365908">
        <w:tc>
          <w:tcPr>
            <w:tcW w:w="3505" w:type="dxa"/>
          </w:tcPr>
          <w:p w14:paraId="47D18ACC" w14:textId="074A4F2F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997" w:type="dxa"/>
          </w:tcPr>
          <w:p w14:paraId="4CC690B8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26AFD77B" w14:textId="77777777" w:rsidTr="00365908">
        <w:tc>
          <w:tcPr>
            <w:tcW w:w="3505" w:type="dxa"/>
          </w:tcPr>
          <w:p w14:paraId="4C00B59F" w14:textId="754FE0A0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997" w:type="dxa"/>
          </w:tcPr>
          <w:p w14:paraId="524470FF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370D7C3C" w14:textId="77777777" w:rsidTr="00365908">
        <w:tc>
          <w:tcPr>
            <w:tcW w:w="3505" w:type="dxa"/>
          </w:tcPr>
          <w:p w14:paraId="42EA524A" w14:textId="36B3C9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address</w:t>
            </w:r>
          </w:p>
        </w:tc>
        <w:tc>
          <w:tcPr>
            <w:tcW w:w="6997" w:type="dxa"/>
          </w:tcPr>
          <w:p w14:paraId="3263BB19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889" w14:paraId="10A46395" w14:textId="77777777" w:rsidTr="00365908">
        <w:tc>
          <w:tcPr>
            <w:tcW w:w="3505" w:type="dxa"/>
          </w:tcPr>
          <w:p w14:paraId="1B63CE95" w14:textId="1E4CA80F" w:rsidR="00B87889" w:rsidRDefault="006F3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Nominator’s name, address, phone number and email</w:t>
            </w:r>
          </w:p>
        </w:tc>
        <w:tc>
          <w:tcPr>
            <w:tcW w:w="6997" w:type="dxa"/>
          </w:tcPr>
          <w:p w14:paraId="5EF8FA3A" w14:textId="77777777" w:rsidR="00B87889" w:rsidRDefault="00B87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9D4" w14:paraId="72040D20" w14:textId="77777777" w:rsidTr="00365908">
        <w:tc>
          <w:tcPr>
            <w:tcW w:w="3505" w:type="dxa"/>
          </w:tcPr>
          <w:p w14:paraId="73F40334" w14:textId="18E9198C" w:rsidR="000459D4" w:rsidRDefault="00292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Nominator’s</w:t>
            </w:r>
            <w:r w:rsidR="000459D4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6997" w:type="dxa"/>
          </w:tcPr>
          <w:p w14:paraId="732BCA7D" w14:textId="77777777" w:rsidR="000459D4" w:rsidRDefault="00045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D3EDBA" w14:textId="550EAB73" w:rsidR="00B87889" w:rsidRDefault="00B87889">
      <w:pPr>
        <w:rPr>
          <w:rFonts w:ascii="Arial" w:hAnsi="Arial" w:cs="Arial"/>
          <w:sz w:val="20"/>
          <w:szCs w:val="20"/>
        </w:rPr>
      </w:pPr>
    </w:p>
    <w:p w14:paraId="53B313AA" w14:textId="3BAFD732" w:rsidR="00516992" w:rsidRDefault="00516992">
      <w:pPr>
        <w:rPr>
          <w:rFonts w:ascii="Arial" w:hAnsi="Arial" w:cs="Arial"/>
        </w:rPr>
      </w:pPr>
    </w:p>
    <w:p w14:paraId="63DF7087" w14:textId="0554A2C7" w:rsidR="00516992" w:rsidRPr="007F5346" w:rsidRDefault="008C0033" w:rsidP="007F5346">
      <w:pPr>
        <w:pStyle w:val="Heading1"/>
        <w:rPr>
          <w:color w:val="00B0F0"/>
        </w:rPr>
      </w:pPr>
      <w:r>
        <w:rPr>
          <w:color w:val="00B0F0"/>
        </w:rPr>
        <w:t>Patent</w:t>
      </w:r>
      <w:r w:rsidR="00C270C1">
        <w:rPr>
          <w:color w:val="00B0F0"/>
        </w:rPr>
        <w:t xml:space="preserve"> – please attach pdf</w:t>
      </w:r>
    </w:p>
    <w:p w14:paraId="377AF7DF" w14:textId="0383EAE0" w:rsidR="007F5346" w:rsidRDefault="007F5346">
      <w:pPr>
        <w:rPr>
          <w:rFonts w:ascii="Arial" w:hAnsi="Arial" w:cs="Arial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723"/>
        <w:gridCol w:w="4562"/>
        <w:gridCol w:w="3240"/>
      </w:tblGrid>
      <w:tr w:rsidR="00E15DCF" w:rsidRPr="007F5346" w14:paraId="2A7BC34C" w14:textId="77777777" w:rsidTr="009F3A48">
        <w:tc>
          <w:tcPr>
            <w:tcW w:w="2723" w:type="dxa"/>
          </w:tcPr>
          <w:p w14:paraId="08C0C1D9" w14:textId="1E6F2D41" w:rsidR="00E15DCF" w:rsidDel="00E15DCF" w:rsidRDefault="00E15D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Patent Number</w:t>
            </w:r>
          </w:p>
        </w:tc>
        <w:tc>
          <w:tcPr>
            <w:tcW w:w="4562" w:type="dxa"/>
          </w:tcPr>
          <w:p w14:paraId="23CFBE1B" w14:textId="62E33EC1" w:rsidR="00E15DCF" w:rsidRPr="007F5346" w:rsidRDefault="00E15D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Patent </w:t>
            </w: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3240" w:type="dxa"/>
          </w:tcPr>
          <w:p w14:paraId="30899DE9" w14:textId="596B821A" w:rsidR="00E15DCF" w:rsidRPr="007F5346" w:rsidRDefault="00E15D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Granted</w:t>
            </w:r>
          </w:p>
        </w:tc>
      </w:tr>
      <w:tr w:rsidR="00E15DCF" w14:paraId="27218AC0" w14:textId="77777777" w:rsidTr="009F3A48">
        <w:tc>
          <w:tcPr>
            <w:tcW w:w="2723" w:type="dxa"/>
          </w:tcPr>
          <w:p w14:paraId="1EEA4031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7D5DA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40B6C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BCDA8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03EB5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2" w:type="dxa"/>
          </w:tcPr>
          <w:p w14:paraId="68FFF14E" w14:textId="65D948F1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FCA8372" w14:textId="77777777" w:rsidR="00E15DCF" w:rsidRDefault="00E15D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A2D4B" w14:textId="77777777" w:rsidR="00CA7566" w:rsidRDefault="00CA7566">
      <w:pPr>
        <w:rPr>
          <w:rFonts w:ascii="Arial" w:hAnsi="Arial" w:cs="Arial"/>
        </w:rPr>
      </w:pPr>
    </w:p>
    <w:p w14:paraId="2F66F7D3" w14:textId="394EB775" w:rsidR="00CE4B72" w:rsidRDefault="00BF531F" w:rsidP="00CA7566">
      <w:pPr>
        <w:pStyle w:val="Heading1"/>
        <w:rPr>
          <w:color w:val="00B0F0"/>
        </w:rPr>
      </w:pPr>
      <w:r>
        <w:rPr>
          <w:color w:val="00B0F0"/>
        </w:rPr>
        <w:t>Description of Invention</w:t>
      </w:r>
    </w:p>
    <w:p w14:paraId="33D783E3" w14:textId="123166A6" w:rsidR="00CA7566" w:rsidRDefault="00CA7566" w:rsidP="00CA7566">
      <w:pPr>
        <w:rPr>
          <w:rStyle w:val="Emphasis"/>
          <w:rFonts w:ascii="Arial" w:hAnsi="Arial" w:cs="Arial"/>
          <w:i w:val="0"/>
        </w:rPr>
      </w:pPr>
      <w:r w:rsidRPr="00CA7566">
        <w:rPr>
          <w:rStyle w:val="Emphasis"/>
          <w:rFonts w:ascii="Arial" w:hAnsi="Arial" w:cs="Arial"/>
          <w:i w:val="0"/>
        </w:rPr>
        <w:t>(</w:t>
      </w:r>
      <w:r w:rsidR="002926E5">
        <w:rPr>
          <w:rStyle w:val="Emphasis"/>
          <w:rFonts w:ascii="Arial" w:hAnsi="Arial" w:cs="Arial"/>
          <w:i w:val="0"/>
        </w:rPr>
        <w:t>maximum of</w:t>
      </w:r>
      <w:r w:rsidRPr="00CA7566">
        <w:rPr>
          <w:rStyle w:val="Emphasis"/>
          <w:rFonts w:ascii="Arial" w:hAnsi="Arial" w:cs="Arial"/>
          <w:i w:val="0"/>
        </w:rPr>
        <w:t xml:space="preserve"> </w:t>
      </w:r>
      <w:proofErr w:type="gramStart"/>
      <w:r w:rsidR="00ED0B0F">
        <w:rPr>
          <w:rStyle w:val="Emphasis"/>
          <w:rFonts w:ascii="Arial" w:hAnsi="Arial" w:cs="Arial"/>
          <w:i w:val="0"/>
        </w:rPr>
        <w:t>500</w:t>
      </w:r>
      <w:proofErr w:type="gramEnd"/>
      <w:r w:rsidRPr="00CA7566">
        <w:rPr>
          <w:rStyle w:val="Emphasis"/>
          <w:rFonts w:ascii="Arial" w:hAnsi="Arial" w:cs="Arial"/>
          <w:i w:val="0"/>
        </w:rPr>
        <w:t xml:space="preserve"> carefully edited words that </w:t>
      </w:r>
      <w:r w:rsidR="00365908">
        <w:rPr>
          <w:rStyle w:val="Emphasis"/>
          <w:rFonts w:ascii="Arial" w:hAnsi="Arial" w:cs="Arial"/>
          <w:i w:val="0"/>
        </w:rPr>
        <w:t>explains</w:t>
      </w:r>
      <w:r w:rsidR="00A86E7E">
        <w:rPr>
          <w:rStyle w:val="Emphasis"/>
          <w:rFonts w:ascii="Arial" w:hAnsi="Arial" w:cs="Arial"/>
          <w:i w:val="0"/>
        </w:rPr>
        <w:t xml:space="preserve"> what makes the invention novel and ha</w:t>
      </w:r>
      <w:r w:rsidR="009B4593">
        <w:rPr>
          <w:rStyle w:val="Emphasis"/>
          <w:rFonts w:ascii="Arial" w:hAnsi="Arial" w:cs="Arial"/>
          <w:i w:val="0"/>
        </w:rPr>
        <w:t>ve</w:t>
      </w:r>
      <w:r w:rsidR="00A86E7E">
        <w:rPr>
          <w:rStyle w:val="Emphasis"/>
          <w:rFonts w:ascii="Arial" w:hAnsi="Arial" w:cs="Arial"/>
          <w:i w:val="0"/>
        </w:rPr>
        <w:t xml:space="preserve"> value</w:t>
      </w:r>
      <w:r w:rsidRPr="00CA7566">
        <w:rPr>
          <w:rStyle w:val="Emphasis"/>
          <w:rFonts w:ascii="Arial" w:hAnsi="Arial" w:cs="Arial"/>
          <w:i w:val="0"/>
        </w:rPr>
        <w:t>)</w:t>
      </w:r>
    </w:p>
    <w:p w14:paraId="2644A85E" w14:textId="32FBE40F" w:rsidR="00CA7566" w:rsidRDefault="00CA7566" w:rsidP="00CA7566">
      <w:pPr>
        <w:rPr>
          <w:rStyle w:val="Emphasis"/>
          <w:rFonts w:ascii="Arial" w:hAnsi="Arial" w:cs="Arial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CA7566" w:rsidRPr="00CA7566" w14:paraId="69A07350" w14:textId="77777777" w:rsidTr="00CA7566">
        <w:tc>
          <w:tcPr>
            <w:tcW w:w="10502" w:type="dxa"/>
          </w:tcPr>
          <w:p w14:paraId="167C6627" w14:textId="77777777" w:rsidR="00775C86" w:rsidRDefault="00CA7566" w:rsidP="00CA7566">
            <w:pP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775C86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Summary statement of significance on which nomination is based</w:t>
            </w:r>
            <w:r w:rsidR="00107F32" w:rsidRPr="005B3415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</w:p>
          <w:p w14:paraId="697932D8" w14:textId="7F7A6B89" w:rsidR="00CA7566" w:rsidRPr="00775C86" w:rsidRDefault="00107F32" w:rsidP="00CA7566">
            <w:pP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8428E9">
              <w:rPr>
                <w:rStyle w:val="Emphasis"/>
                <w:rFonts w:ascii="Arial" w:hAnsi="Arial" w:cs="Arial"/>
                <w:bCs/>
                <w:sz w:val="20"/>
                <w:szCs w:val="20"/>
              </w:rPr>
              <w:t>(</w:t>
            </w:r>
            <w:r w:rsidR="00775C86" w:rsidRPr="008428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see award description criteria for explaining the significance, can include non-confidential description for the committee to understand the contribution or value add to existing or new business)</w:t>
            </w:r>
          </w:p>
        </w:tc>
      </w:tr>
      <w:tr w:rsidR="00CA7566" w14:paraId="59B6F515" w14:textId="77777777" w:rsidTr="00CA7566">
        <w:tc>
          <w:tcPr>
            <w:tcW w:w="10502" w:type="dxa"/>
          </w:tcPr>
          <w:p w14:paraId="1C816E59" w14:textId="77777777" w:rsidR="00CA7566" w:rsidRDefault="00CA7566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14:paraId="1872E922" w14:textId="77777777" w:rsidR="00E15DCF" w:rsidRDefault="00E15DCF" w:rsidP="00CA7566">
            <w:pPr>
              <w:rPr>
                <w:rStyle w:val="Emphasis"/>
                <w:rFonts w:ascii="Arial" w:hAnsi="Arial" w:cs="Arial"/>
              </w:rPr>
            </w:pPr>
          </w:p>
          <w:p w14:paraId="05DAF249" w14:textId="77777777" w:rsidR="00E15DCF" w:rsidRDefault="00E15DCF" w:rsidP="00CA7566">
            <w:pPr>
              <w:rPr>
                <w:rStyle w:val="Emphasis"/>
                <w:rFonts w:ascii="Arial" w:hAnsi="Arial" w:cs="Arial"/>
              </w:rPr>
            </w:pPr>
          </w:p>
          <w:p w14:paraId="4A942274" w14:textId="77777777" w:rsidR="00E15DCF" w:rsidRDefault="00E15DCF" w:rsidP="00CA7566">
            <w:pPr>
              <w:rPr>
                <w:rStyle w:val="Emphasis"/>
                <w:rFonts w:ascii="Arial" w:hAnsi="Arial" w:cs="Arial"/>
              </w:rPr>
            </w:pPr>
          </w:p>
          <w:p w14:paraId="4B74C504" w14:textId="77777777" w:rsidR="00E15DCF" w:rsidRDefault="00E15DCF" w:rsidP="00CA7566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0468D8FD" w14:textId="27FB4910" w:rsidR="00CA7566" w:rsidRDefault="00CA7566" w:rsidP="00CA7566">
      <w:pPr>
        <w:rPr>
          <w:rStyle w:val="Emphasis"/>
          <w:rFonts w:ascii="Arial" w:hAnsi="Arial" w:cs="Arial"/>
          <w:i w:val="0"/>
        </w:rPr>
      </w:pPr>
    </w:p>
    <w:p w14:paraId="12DF66FD" w14:textId="77777777" w:rsidR="00CA7566" w:rsidRPr="00CA7566" w:rsidRDefault="00CA7566" w:rsidP="00CA7566">
      <w:pPr>
        <w:rPr>
          <w:rStyle w:val="Emphasis"/>
          <w:rFonts w:ascii="Arial" w:hAnsi="Arial" w:cs="Arial"/>
          <w:i w:val="0"/>
          <w:sz w:val="20"/>
          <w:szCs w:val="20"/>
        </w:rPr>
      </w:pPr>
    </w:p>
    <w:p w14:paraId="3E90B492" w14:textId="5649E915" w:rsidR="00CE4B72" w:rsidRPr="00050A5F" w:rsidRDefault="00CE4B72">
      <w:pPr>
        <w:pStyle w:val="BodyText"/>
        <w:jc w:val="center"/>
        <w:rPr>
          <w:b/>
          <w:bCs/>
          <w:i/>
          <w:iCs/>
          <w:sz w:val="19"/>
          <w:szCs w:val="19"/>
        </w:rPr>
      </w:pPr>
      <w:r w:rsidRPr="00050A5F">
        <w:rPr>
          <w:b/>
          <w:bCs/>
          <w:i/>
          <w:iCs/>
          <w:sz w:val="19"/>
          <w:szCs w:val="19"/>
        </w:rPr>
        <w:t xml:space="preserve">Deadline for </w:t>
      </w:r>
      <w:r w:rsidR="0000431C" w:rsidRPr="00050A5F">
        <w:rPr>
          <w:b/>
          <w:bCs/>
          <w:i/>
          <w:iCs/>
          <w:sz w:val="19"/>
          <w:szCs w:val="19"/>
        </w:rPr>
        <w:t xml:space="preserve">Management </w:t>
      </w:r>
      <w:r w:rsidRPr="00050A5F">
        <w:rPr>
          <w:b/>
          <w:bCs/>
          <w:i/>
          <w:iCs/>
          <w:sz w:val="19"/>
          <w:szCs w:val="19"/>
        </w:rPr>
        <w:t>Division</w:t>
      </w:r>
      <w:r w:rsidR="00050A5F">
        <w:rPr>
          <w:b/>
          <w:bCs/>
          <w:i/>
          <w:iCs/>
          <w:sz w:val="19"/>
          <w:szCs w:val="19"/>
        </w:rPr>
        <w:t xml:space="preserve"> </w:t>
      </w:r>
      <w:r w:rsidR="00122603">
        <w:rPr>
          <w:b/>
          <w:bCs/>
          <w:i/>
          <w:iCs/>
          <w:sz w:val="19"/>
          <w:szCs w:val="19"/>
        </w:rPr>
        <w:t>Patent Recog</w:t>
      </w:r>
      <w:r w:rsidR="00AA0620">
        <w:rPr>
          <w:b/>
          <w:bCs/>
          <w:i/>
          <w:iCs/>
          <w:sz w:val="19"/>
          <w:szCs w:val="19"/>
        </w:rPr>
        <w:t>nition</w:t>
      </w:r>
      <w:r w:rsidR="00050A5F">
        <w:rPr>
          <w:b/>
          <w:bCs/>
          <w:i/>
          <w:iCs/>
          <w:sz w:val="19"/>
          <w:szCs w:val="19"/>
        </w:rPr>
        <w:t xml:space="preserve"> </w:t>
      </w:r>
      <w:r w:rsidR="00DB0DBA">
        <w:rPr>
          <w:b/>
          <w:bCs/>
          <w:i/>
          <w:iCs/>
          <w:sz w:val="19"/>
          <w:szCs w:val="19"/>
        </w:rPr>
        <w:t xml:space="preserve">nomination </w:t>
      </w:r>
      <w:r w:rsidR="0000431C" w:rsidRPr="00050A5F">
        <w:rPr>
          <w:b/>
          <w:bCs/>
          <w:i/>
          <w:iCs/>
          <w:sz w:val="19"/>
          <w:szCs w:val="19"/>
        </w:rPr>
        <w:t xml:space="preserve">is </w:t>
      </w:r>
      <w:r w:rsidR="00B35DCA">
        <w:rPr>
          <w:b/>
          <w:bCs/>
          <w:i/>
          <w:iCs/>
          <w:sz w:val="19"/>
          <w:szCs w:val="19"/>
          <w:highlight w:val="yellow"/>
        </w:rPr>
        <w:t>December</w:t>
      </w:r>
      <w:r w:rsidR="00B35DCA" w:rsidRPr="00AA0620">
        <w:rPr>
          <w:b/>
          <w:bCs/>
          <w:i/>
          <w:iCs/>
          <w:sz w:val="19"/>
          <w:szCs w:val="19"/>
          <w:highlight w:val="yellow"/>
        </w:rPr>
        <w:t xml:space="preserve"> </w:t>
      </w:r>
      <w:r w:rsidR="00050A5F" w:rsidRPr="00AA0620">
        <w:rPr>
          <w:b/>
          <w:bCs/>
          <w:i/>
          <w:iCs/>
          <w:sz w:val="19"/>
          <w:szCs w:val="19"/>
          <w:highlight w:val="yellow"/>
        </w:rPr>
        <w:t>1</w:t>
      </w:r>
      <w:r w:rsidR="00DB0DBA" w:rsidRPr="00AA0620">
        <w:rPr>
          <w:b/>
          <w:bCs/>
          <w:i/>
          <w:iCs/>
          <w:sz w:val="19"/>
          <w:szCs w:val="19"/>
          <w:highlight w:val="yellow"/>
        </w:rPr>
        <w:t>5</w:t>
      </w:r>
      <w:r w:rsidR="00525421">
        <w:rPr>
          <w:b/>
          <w:bCs/>
          <w:i/>
          <w:iCs/>
          <w:sz w:val="19"/>
          <w:szCs w:val="19"/>
          <w:highlight w:val="yellow"/>
        </w:rPr>
        <w:t>, 2024</w:t>
      </w:r>
      <w:r w:rsidR="0000431C" w:rsidRPr="00AA0620">
        <w:rPr>
          <w:b/>
          <w:bCs/>
          <w:i/>
          <w:iCs/>
          <w:sz w:val="19"/>
          <w:szCs w:val="19"/>
          <w:highlight w:val="yellow"/>
        </w:rPr>
        <w:t>.</w:t>
      </w:r>
    </w:p>
    <w:p w14:paraId="6ED506DE" w14:textId="1DB5351C" w:rsidR="00CA7566" w:rsidRDefault="00CA7566" w:rsidP="00CA7566">
      <w:pPr>
        <w:pStyle w:val="BodyText"/>
        <w:rPr>
          <w:bCs/>
          <w:iCs/>
          <w:sz w:val="16"/>
        </w:rPr>
      </w:pPr>
    </w:p>
    <w:p w14:paraId="4BC33974" w14:textId="77777777" w:rsidR="00DB0DBA" w:rsidRDefault="00DB0DBA" w:rsidP="00CA7566">
      <w:pPr>
        <w:pStyle w:val="BodyText"/>
        <w:rPr>
          <w:bCs/>
          <w:iCs/>
          <w:sz w:val="16"/>
        </w:rPr>
      </w:pPr>
    </w:p>
    <w:p w14:paraId="5C79AB79" w14:textId="0C692B8A" w:rsidR="00CE4B72" w:rsidRPr="00CA7566" w:rsidRDefault="00CE4B72" w:rsidP="00037723">
      <w:pPr>
        <w:pStyle w:val="BodyText"/>
        <w:rPr>
          <w:bCs/>
          <w:sz w:val="16"/>
          <w:szCs w:val="16"/>
        </w:rPr>
      </w:pPr>
      <w:r w:rsidRPr="00050A5F">
        <w:rPr>
          <w:b/>
          <w:bCs/>
          <w:i/>
          <w:iCs/>
          <w:sz w:val="16"/>
        </w:rPr>
        <w:br/>
      </w:r>
      <w:r w:rsidR="00037723" w:rsidRPr="00CA7566">
        <w:rPr>
          <w:bCs/>
          <w:sz w:val="16"/>
          <w:szCs w:val="16"/>
        </w:rPr>
        <w:t>Rev. 20</w:t>
      </w:r>
      <w:r w:rsidR="00AA0620">
        <w:rPr>
          <w:bCs/>
          <w:sz w:val="16"/>
          <w:szCs w:val="16"/>
        </w:rPr>
        <w:t>2</w:t>
      </w:r>
      <w:r w:rsidR="00B35DCA">
        <w:rPr>
          <w:bCs/>
          <w:sz w:val="16"/>
          <w:szCs w:val="16"/>
        </w:rPr>
        <w:t>4</w:t>
      </w:r>
      <w:r w:rsidR="001E1B32">
        <w:rPr>
          <w:bCs/>
          <w:sz w:val="16"/>
          <w:szCs w:val="16"/>
        </w:rPr>
        <w:t>092</w:t>
      </w:r>
      <w:r w:rsidR="00365908">
        <w:rPr>
          <w:bCs/>
          <w:sz w:val="16"/>
          <w:szCs w:val="16"/>
        </w:rPr>
        <w:t>4</w:t>
      </w:r>
    </w:p>
    <w:sectPr w:rsidR="00CE4B72" w:rsidRPr="00CA7566" w:rsidSect="00CE4B72">
      <w:pgSz w:w="12240" w:h="15840"/>
      <w:pgMar w:top="864" w:right="864" w:bottom="900" w:left="86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ernando J. Aguirre" w:date="2024-09-24T17:29:00Z" w:initials="FJA">
    <w:p w14:paraId="0CD7E219" w14:textId="77777777" w:rsidR="00365908" w:rsidRDefault="00365908" w:rsidP="00365908">
      <w:pPr>
        <w:pStyle w:val="CommentText"/>
      </w:pPr>
      <w:r>
        <w:rPr>
          <w:rStyle w:val="CommentReference"/>
        </w:rPr>
        <w:annotationRef/>
      </w:r>
      <w:r>
        <w:t>Please ensure this is the correct URL for the new page created.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D7E2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2F654E" w16cex:dateUtc="2024-09-24T2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D7E219" w16cid:durableId="402F65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7A0"/>
    <w:multiLevelType w:val="hybridMultilevel"/>
    <w:tmpl w:val="70AC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97069"/>
    <w:multiLevelType w:val="hybridMultilevel"/>
    <w:tmpl w:val="803852FA"/>
    <w:lvl w:ilvl="0" w:tplc="DE76D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2F6C"/>
    <w:multiLevelType w:val="hybridMultilevel"/>
    <w:tmpl w:val="EB56EB6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515270249">
    <w:abstractNumId w:val="1"/>
  </w:num>
  <w:num w:numId="2" w16cid:durableId="1504320368">
    <w:abstractNumId w:val="2"/>
  </w:num>
  <w:num w:numId="3" w16cid:durableId="18804317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ernando J. Aguirre">
    <w15:presenceInfo w15:providerId="None" w15:userId="Fernando J. Aguir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15"/>
    <w:rsid w:val="0000431C"/>
    <w:rsid w:val="00037723"/>
    <w:rsid w:val="000459D4"/>
    <w:rsid w:val="00050A5F"/>
    <w:rsid w:val="0008043B"/>
    <w:rsid w:val="000C466E"/>
    <w:rsid w:val="00107F32"/>
    <w:rsid w:val="00122603"/>
    <w:rsid w:val="0012451A"/>
    <w:rsid w:val="00132468"/>
    <w:rsid w:val="00132B48"/>
    <w:rsid w:val="00135077"/>
    <w:rsid w:val="00156A2F"/>
    <w:rsid w:val="001670CF"/>
    <w:rsid w:val="001B396C"/>
    <w:rsid w:val="001B6BE9"/>
    <w:rsid w:val="001E1B32"/>
    <w:rsid w:val="001E7C0B"/>
    <w:rsid w:val="0022115F"/>
    <w:rsid w:val="00231762"/>
    <w:rsid w:val="00287255"/>
    <w:rsid w:val="002926E5"/>
    <w:rsid w:val="002A4331"/>
    <w:rsid w:val="002D3FA7"/>
    <w:rsid w:val="002D718E"/>
    <w:rsid w:val="00345256"/>
    <w:rsid w:val="0034771C"/>
    <w:rsid w:val="00365908"/>
    <w:rsid w:val="003B14B8"/>
    <w:rsid w:val="00417C5C"/>
    <w:rsid w:val="00433235"/>
    <w:rsid w:val="004374E6"/>
    <w:rsid w:val="004E1364"/>
    <w:rsid w:val="004F4C1E"/>
    <w:rsid w:val="00516992"/>
    <w:rsid w:val="00525421"/>
    <w:rsid w:val="00525A09"/>
    <w:rsid w:val="0055074C"/>
    <w:rsid w:val="0057108F"/>
    <w:rsid w:val="00592CDE"/>
    <w:rsid w:val="005B36B5"/>
    <w:rsid w:val="005D1C80"/>
    <w:rsid w:val="0061533E"/>
    <w:rsid w:val="0067342E"/>
    <w:rsid w:val="006B2650"/>
    <w:rsid w:val="006C0091"/>
    <w:rsid w:val="006C06BB"/>
    <w:rsid w:val="006F30EA"/>
    <w:rsid w:val="00705A44"/>
    <w:rsid w:val="007103D3"/>
    <w:rsid w:val="00711B87"/>
    <w:rsid w:val="00712318"/>
    <w:rsid w:val="00775C86"/>
    <w:rsid w:val="00776FB4"/>
    <w:rsid w:val="007D0184"/>
    <w:rsid w:val="007F5346"/>
    <w:rsid w:val="0080205B"/>
    <w:rsid w:val="008127ED"/>
    <w:rsid w:val="00825B0A"/>
    <w:rsid w:val="008428E9"/>
    <w:rsid w:val="00843815"/>
    <w:rsid w:val="008C0033"/>
    <w:rsid w:val="00922689"/>
    <w:rsid w:val="009459A5"/>
    <w:rsid w:val="0095598B"/>
    <w:rsid w:val="009856FB"/>
    <w:rsid w:val="0098741A"/>
    <w:rsid w:val="009B4593"/>
    <w:rsid w:val="009F3A48"/>
    <w:rsid w:val="00A0125B"/>
    <w:rsid w:val="00A648F3"/>
    <w:rsid w:val="00A86E7E"/>
    <w:rsid w:val="00AA0620"/>
    <w:rsid w:val="00AA1375"/>
    <w:rsid w:val="00B16FB5"/>
    <w:rsid w:val="00B35DCA"/>
    <w:rsid w:val="00B87889"/>
    <w:rsid w:val="00BE228E"/>
    <w:rsid w:val="00BF531F"/>
    <w:rsid w:val="00C07022"/>
    <w:rsid w:val="00C270C1"/>
    <w:rsid w:val="00C363C3"/>
    <w:rsid w:val="00CA15A7"/>
    <w:rsid w:val="00CA7566"/>
    <w:rsid w:val="00CA7D6D"/>
    <w:rsid w:val="00CC3FF0"/>
    <w:rsid w:val="00CE3C60"/>
    <w:rsid w:val="00CE4B72"/>
    <w:rsid w:val="00D007E6"/>
    <w:rsid w:val="00D229F3"/>
    <w:rsid w:val="00D336A6"/>
    <w:rsid w:val="00D6313E"/>
    <w:rsid w:val="00DA658B"/>
    <w:rsid w:val="00DB0DBA"/>
    <w:rsid w:val="00DF5553"/>
    <w:rsid w:val="00E15DCF"/>
    <w:rsid w:val="00E33E5D"/>
    <w:rsid w:val="00E733C4"/>
    <w:rsid w:val="00E77562"/>
    <w:rsid w:val="00E80402"/>
    <w:rsid w:val="00E8565C"/>
    <w:rsid w:val="00EB1744"/>
    <w:rsid w:val="00ED0B0F"/>
    <w:rsid w:val="00EF12F0"/>
    <w:rsid w:val="00F12563"/>
    <w:rsid w:val="00F25DB9"/>
    <w:rsid w:val="00F47DA3"/>
    <w:rsid w:val="00F577F3"/>
    <w:rsid w:val="00F76C26"/>
    <w:rsid w:val="00F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1109B"/>
  <w15:docId w15:val="{D99E8735-1FE2-D64D-BE79-0194667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D33"/>
    <w:rPr>
      <w:sz w:val="24"/>
      <w:szCs w:val="24"/>
    </w:rPr>
  </w:style>
  <w:style w:type="paragraph" w:styleId="Heading1">
    <w:name w:val="heading 1"/>
    <w:basedOn w:val="Normal"/>
    <w:next w:val="Normal"/>
    <w:qFormat/>
    <w:rsid w:val="004D7D33"/>
    <w:pPr>
      <w:keepNext/>
      <w:outlineLvl w:val="0"/>
    </w:pPr>
    <w:rPr>
      <w:rFonts w:ascii="Arial" w:hAnsi="Arial" w:cs="Arial"/>
      <w:b/>
      <w:bCs/>
      <w:color w:val="9933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7D33"/>
    <w:rPr>
      <w:color w:val="0000FF"/>
      <w:u w:val="single"/>
    </w:rPr>
  </w:style>
  <w:style w:type="paragraph" w:styleId="BodyText">
    <w:name w:val="Body Text"/>
    <w:basedOn w:val="Normal"/>
    <w:rsid w:val="004D7D33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rsid w:val="00E604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047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00431C"/>
    <w:rPr>
      <w:sz w:val="24"/>
      <w:szCs w:val="24"/>
    </w:rPr>
  </w:style>
  <w:style w:type="table" w:styleId="TableGrid">
    <w:name w:val="Table Grid"/>
    <w:basedOn w:val="TableNormal"/>
    <w:rsid w:val="007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76FB4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050A5F"/>
    <w:pPr>
      <w:ind w:left="720"/>
      <w:contextualSpacing/>
    </w:pPr>
  </w:style>
  <w:style w:type="character" w:styleId="Emphasis">
    <w:name w:val="Emphasis"/>
    <w:basedOn w:val="DefaultParagraphFont"/>
    <w:qFormat/>
    <w:rsid w:val="00CA7566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B16F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6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F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6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6FB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PatentRecognition@aichemgmt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95244-21D2-49CB-BC90-4F399828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 Transfer Research, Inc.</Company>
  <LinksUpToDate>false</LinksUpToDate>
  <CharactersWithSpaces>1342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FJA</dc:creator>
  <cp:lastModifiedBy>Fernando J. Aguirre</cp:lastModifiedBy>
  <cp:revision>3</cp:revision>
  <cp:lastPrinted>2004-01-20T16:25:00Z</cp:lastPrinted>
  <dcterms:created xsi:type="dcterms:W3CDTF">2024-09-24T22:24:00Z</dcterms:created>
  <dcterms:modified xsi:type="dcterms:W3CDTF">2024-09-24T22:33:00Z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